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273" w:rsidRDefault="003E0273">
      <w:r>
        <w:t>Name 1____________________</w:t>
      </w:r>
    </w:p>
    <w:p w:rsidR="003E0273" w:rsidRDefault="003E0273">
      <w:r>
        <w:t>Name 2____________________</w:t>
      </w:r>
    </w:p>
    <w:p w:rsidR="003E0273" w:rsidRPr="003E0273" w:rsidRDefault="003E0273">
      <w:pPr>
        <w:rPr>
          <w:b/>
        </w:rPr>
      </w:pPr>
      <w:r w:rsidRPr="003E0273">
        <w:rPr>
          <w:b/>
        </w:rPr>
        <w:t>For this assignment you may work in PAIRS but no more than two people per group!</w:t>
      </w:r>
    </w:p>
    <w:p w:rsidR="00C23C87" w:rsidRDefault="00C23C87">
      <w:r>
        <w:t xml:space="preserve">Act I Scene 3 of </w:t>
      </w:r>
      <w:r>
        <w:rPr>
          <w:i/>
        </w:rPr>
        <w:t xml:space="preserve">Hamlet </w:t>
      </w:r>
      <w:r>
        <w:t xml:space="preserve">is where we first truly </w:t>
      </w:r>
      <w:r w:rsidR="00AD46BF">
        <w:t>see the dynamics with</w:t>
      </w:r>
      <w:r>
        <w:t xml:space="preserve">in Polonius’ family. As Laertes prepares to leave for college in France, he leaves Ophelia with advice. Then he receives advice from his own father. </w:t>
      </w:r>
      <w:r>
        <w:t xml:space="preserve"> </w:t>
      </w:r>
    </w:p>
    <w:p w:rsidR="00C23C87" w:rsidRDefault="00C23C87" w:rsidP="00C23C87">
      <w:pPr>
        <w:pStyle w:val="ListParagraph"/>
        <w:numPr>
          <w:ilvl w:val="0"/>
          <w:numId w:val="3"/>
        </w:numPr>
      </w:pPr>
      <w:r>
        <w:t xml:space="preserve">What is Laertes’s advice to Ophelia regarding Hamlet? Is it good advice? Why? </w:t>
      </w:r>
    </w:p>
    <w:p w:rsidR="00AD46BF" w:rsidRDefault="00AD46BF" w:rsidP="00AD46BF"/>
    <w:p w:rsidR="00AD46BF" w:rsidRDefault="00AD46BF" w:rsidP="00AD46BF"/>
    <w:p w:rsidR="00C23C87" w:rsidRDefault="00C23C87" w:rsidP="00C23C87">
      <w:pPr>
        <w:pStyle w:val="ListParagraph"/>
        <w:numPr>
          <w:ilvl w:val="0"/>
          <w:numId w:val="3"/>
        </w:numPr>
      </w:pPr>
      <w:r>
        <w:t xml:space="preserve">Make a list of Polonius’ </w:t>
      </w:r>
      <w:r>
        <w:t xml:space="preserve">advice to Laertes </w:t>
      </w:r>
      <w:r>
        <w:t xml:space="preserve">concerning </w:t>
      </w:r>
      <w:r>
        <w:t>the following values--</w:t>
      </w:r>
    </w:p>
    <w:p w:rsidR="00C23C87" w:rsidRDefault="00C23C87" w:rsidP="00C23C87">
      <w:pPr>
        <w:rPr>
          <w:noProof/>
        </w:rPr>
      </w:pPr>
      <w:r>
        <w:rPr>
          <w:noProof/>
        </w:rPr>
        <w:t xml:space="preserve">Money: </w:t>
      </w:r>
    </w:p>
    <w:p w:rsidR="00C23C87" w:rsidRDefault="00C23C87" w:rsidP="00C23C87">
      <w:pPr>
        <w:rPr>
          <w:noProof/>
        </w:rPr>
      </w:pPr>
    </w:p>
    <w:p w:rsidR="003E0273" w:rsidRDefault="003E0273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  <w:r>
        <w:rPr>
          <w:noProof/>
        </w:rPr>
        <w:t xml:space="preserve">Love:  </w:t>
      </w:r>
    </w:p>
    <w:p w:rsidR="00C23C87" w:rsidRDefault="00C23C87" w:rsidP="00C23C87">
      <w:pPr>
        <w:rPr>
          <w:noProof/>
        </w:rPr>
      </w:pPr>
    </w:p>
    <w:p w:rsidR="003E0273" w:rsidRDefault="003E0273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  <w:r>
        <w:rPr>
          <w:noProof/>
        </w:rPr>
        <w:t xml:space="preserve">Appearances: </w:t>
      </w:r>
    </w:p>
    <w:p w:rsidR="00C23C87" w:rsidRDefault="00C23C87" w:rsidP="00C23C87">
      <w:pPr>
        <w:rPr>
          <w:noProof/>
        </w:rPr>
      </w:pPr>
    </w:p>
    <w:p w:rsidR="003E0273" w:rsidRDefault="003E0273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  <w:r>
        <w:rPr>
          <w:noProof/>
        </w:rPr>
        <w:t>Friendship:</w:t>
      </w:r>
    </w:p>
    <w:p w:rsidR="00C23C87" w:rsidRDefault="00C23C87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</w:p>
    <w:p w:rsidR="003E0273" w:rsidRDefault="003E0273" w:rsidP="00C23C87">
      <w:pPr>
        <w:rPr>
          <w:noProof/>
        </w:rPr>
      </w:pPr>
    </w:p>
    <w:p w:rsidR="00C23C87" w:rsidRDefault="00C23C87" w:rsidP="00C23C87">
      <w:pPr>
        <w:rPr>
          <w:noProof/>
        </w:rPr>
      </w:pPr>
    </w:p>
    <w:p w:rsidR="00C23C87" w:rsidRDefault="00C23C87" w:rsidP="00C23C87">
      <w:r>
        <w:rPr>
          <w:noProof/>
        </w:rPr>
        <w:t xml:space="preserve">Entertainment: </w:t>
      </w:r>
      <w:r w:rsidR="003E02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99020" wp14:editId="364B1349">
                <wp:simplePos x="0" y="0"/>
                <wp:positionH relativeFrom="column">
                  <wp:posOffset>5524500</wp:posOffset>
                </wp:positionH>
                <wp:positionV relativeFrom="paragraph">
                  <wp:posOffset>644525</wp:posOffset>
                </wp:positionV>
                <wp:extent cx="1171575" cy="2762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27622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0892C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435pt;margin-top:50.75pt;width:92.25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" adj="19054" fillcolor="window" strokecolor="windowText" strokeweight="1pt"/>
            </w:pict>
          </mc:Fallback>
        </mc:AlternateContent>
      </w:r>
    </w:p>
    <w:p w:rsidR="00C23C87" w:rsidRDefault="003E0273" w:rsidP="00C23C87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2010AD3" wp14:editId="4D08F16E">
            <wp:simplePos x="0" y="0"/>
            <wp:positionH relativeFrom="margin">
              <wp:posOffset>3895090</wp:posOffset>
            </wp:positionH>
            <wp:positionV relativeFrom="margin">
              <wp:posOffset>0</wp:posOffset>
            </wp:positionV>
            <wp:extent cx="2352675" cy="1866900"/>
            <wp:effectExtent l="0" t="0" r="9525" b="0"/>
            <wp:wrapSquare wrapText="bothSides"/>
            <wp:docPr id="6" name="Picture 6" descr="http://www.gecbharuch.com/images/hierarchy-ch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ecbharuch.com/images/hierarchy-cha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</w:rPr>
        <w:t xml:space="preserve">“This above all…” </w:t>
      </w:r>
      <w:r w:rsidR="00C23C87">
        <w:t xml:space="preserve">Make a chart of Polonius’s </w:t>
      </w:r>
      <w:r>
        <w:t xml:space="preserve">advice regarding </w:t>
      </w:r>
      <w:r w:rsidR="00C23C87">
        <w:t xml:space="preserve">values that </w:t>
      </w:r>
      <w:r w:rsidR="00C23C87">
        <w:rPr>
          <w:i/>
        </w:rPr>
        <w:t xml:space="preserve">shows hierarchy </w:t>
      </w:r>
      <w:r w:rsidR="00C23C87">
        <w:t>based on your opinions</w:t>
      </w:r>
      <w:r>
        <w:t xml:space="preserve"> as well as his.  Make sure to add WHY things go where they do.  </w:t>
      </w:r>
    </w:p>
    <w:p w:rsidR="003E0273" w:rsidRDefault="003E0273" w:rsidP="003E0273">
      <w:pPr>
        <w:pStyle w:val="ListParagraph"/>
      </w:pPr>
      <w:r>
        <w:rPr>
          <w:i/>
        </w:rPr>
        <w:t xml:space="preserve">It should be similar to this concept:  </w:t>
      </w:r>
    </w:p>
    <w:p w:rsidR="00C23C87" w:rsidRDefault="003E0273" w:rsidP="00C23C87">
      <w:r>
        <w:tab/>
      </w:r>
    </w:p>
    <w:p w:rsidR="003E0273" w:rsidRDefault="003E0273" w:rsidP="003E0273">
      <w:pPr>
        <w:ind w:left="720"/>
      </w:pPr>
      <w:r>
        <w:t>Use scratch paper that I’ll provide. Make it neat,</w:t>
      </w:r>
      <w:r w:rsidR="00AD46BF">
        <w:t xml:space="preserve"> </w:t>
      </w:r>
      <w:bookmarkStart w:id="0" w:name="_GoBack"/>
      <w:bookmarkEnd w:id="0"/>
      <w:r>
        <w:t xml:space="preserve">readable, and usable.   </w:t>
      </w:r>
    </w:p>
    <w:p w:rsidR="003E0273" w:rsidRDefault="003E0273" w:rsidP="00C23C87"/>
    <w:p w:rsidR="003E0273" w:rsidRDefault="003E0273" w:rsidP="00C23C87"/>
    <w:p w:rsidR="003E0273" w:rsidRDefault="003E0273" w:rsidP="00C23C87"/>
    <w:p w:rsidR="003E0273" w:rsidRDefault="003E0273" w:rsidP="00C23C87"/>
    <w:p w:rsidR="003E0273" w:rsidRPr="001602A3" w:rsidRDefault="003E0273" w:rsidP="003E0273">
      <w:pPr>
        <w:pStyle w:val="ListParagraph"/>
        <w:rPr>
          <w:sz w:val="22"/>
          <w:szCs w:val="22"/>
        </w:rPr>
      </w:pPr>
      <w:r>
        <w:t xml:space="preserve"> </w:t>
      </w:r>
    </w:p>
    <w:p w:rsidR="001602A3" w:rsidRPr="001602A3" w:rsidRDefault="003E0273" w:rsidP="001602A3">
      <w:pPr>
        <w:pStyle w:val="ListParagraph"/>
        <w:numPr>
          <w:ilvl w:val="0"/>
          <w:numId w:val="3"/>
        </w:numPr>
        <w:rPr>
          <w:rStyle w:val="Emphasis"/>
          <w:i w:val="0"/>
          <w:iCs w:val="0"/>
          <w:sz w:val="22"/>
          <w:szCs w:val="22"/>
        </w:rPr>
      </w:pPr>
      <w:r w:rsidRPr="001602A3">
        <w:rPr>
          <w:rStyle w:val="Emphasis"/>
          <w:i w:val="0"/>
          <w:iCs w:val="0"/>
          <w:sz w:val="22"/>
          <w:szCs w:val="22"/>
        </w:rPr>
        <w:t>The plot of Hamlet revolves around</w:t>
      </w:r>
      <w:r w:rsidR="001602A3" w:rsidRPr="001602A3">
        <w:rPr>
          <w:rStyle w:val="Emphasis"/>
          <w:i w:val="0"/>
          <w:iCs w:val="0"/>
          <w:sz w:val="22"/>
          <w:szCs w:val="22"/>
        </w:rPr>
        <w:t xml:space="preserve"> two families, the royal family Hamlet Senior-</w:t>
      </w:r>
      <w:r w:rsidRPr="001602A3">
        <w:rPr>
          <w:rStyle w:val="Emphasis"/>
          <w:i w:val="0"/>
          <w:iCs w:val="0"/>
          <w:sz w:val="22"/>
          <w:szCs w:val="22"/>
        </w:rPr>
        <w:t>Hamlet</w:t>
      </w:r>
      <w:r w:rsidR="001602A3" w:rsidRPr="001602A3">
        <w:rPr>
          <w:rStyle w:val="Emphasis"/>
          <w:i w:val="0"/>
          <w:iCs w:val="0"/>
          <w:sz w:val="22"/>
          <w:szCs w:val="22"/>
        </w:rPr>
        <w:t>-</w:t>
      </w:r>
      <w:r w:rsidRPr="001602A3">
        <w:rPr>
          <w:rStyle w:val="Emphasis"/>
          <w:i w:val="0"/>
          <w:iCs w:val="0"/>
          <w:sz w:val="22"/>
          <w:szCs w:val="22"/>
        </w:rPr>
        <w:t>Gertrude</w:t>
      </w:r>
      <w:r w:rsidR="001602A3" w:rsidRPr="001602A3">
        <w:rPr>
          <w:rStyle w:val="Emphasis"/>
          <w:i w:val="0"/>
          <w:iCs w:val="0"/>
          <w:sz w:val="22"/>
          <w:szCs w:val="22"/>
        </w:rPr>
        <w:t>-</w:t>
      </w:r>
      <w:r w:rsidRPr="001602A3">
        <w:rPr>
          <w:rStyle w:val="Emphasis"/>
          <w:i w:val="0"/>
          <w:iCs w:val="0"/>
          <w:sz w:val="22"/>
          <w:szCs w:val="22"/>
        </w:rPr>
        <w:t>Claudius  as well as Polonius</w:t>
      </w:r>
      <w:r w:rsidR="001602A3" w:rsidRPr="001602A3">
        <w:rPr>
          <w:rStyle w:val="Emphasis"/>
          <w:i w:val="0"/>
          <w:iCs w:val="0"/>
          <w:sz w:val="22"/>
          <w:szCs w:val="22"/>
        </w:rPr>
        <w:t xml:space="preserve">-Laertes-Ophelia. There are two sets of fathers, and two sets of children.  </w:t>
      </w:r>
    </w:p>
    <w:p w:rsidR="003E0273" w:rsidRDefault="001602A3" w:rsidP="001602A3">
      <w:pPr>
        <w:pStyle w:val="ListParagraph"/>
        <w:rPr>
          <w:rFonts w:cs="Arial"/>
          <w:i/>
          <w:sz w:val="22"/>
          <w:szCs w:val="22"/>
          <w:shd w:val="clear" w:color="auto" w:fill="FFFFFF"/>
        </w:rPr>
      </w:pPr>
      <w:r w:rsidRPr="001602A3">
        <w:rPr>
          <w:rStyle w:val="Emphasis"/>
          <w:i w:val="0"/>
          <w:iCs w:val="0"/>
          <w:sz w:val="22"/>
          <w:szCs w:val="22"/>
        </w:rPr>
        <w:t>It’s possible that these two families are FOILS to each other.  I</w:t>
      </w:r>
      <w:r w:rsidRPr="001602A3">
        <w:rPr>
          <w:rFonts w:cs="Arial"/>
          <w:i/>
          <w:sz w:val="22"/>
          <w:szCs w:val="22"/>
          <w:shd w:val="clear" w:color="auto" w:fill="FFFFFF"/>
        </w:rPr>
        <w:t>n literature, a foil is a character that shows qualities that are in</w:t>
      </w:r>
      <w:r w:rsidRPr="001602A3">
        <w:rPr>
          <w:rStyle w:val="apple-converted-space"/>
          <w:rFonts w:cs="Arial"/>
          <w:i/>
          <w:sz w:val="22"/>
          <w:szCs w:val="22"/>
          <w:shd w:val="clear" w:color="auto" w:fill="FFFFFF"/>
        </w:rPr>
        <w:t> </w:t>
      </w:r>
      <w:hyperlink r:id="rId6" w:history="1">
        <w:r w:rsidRPr="001602A3">
          <w:rPr>
            <w:rStyle w:val="Hyperlink"/>
            <w:rFonts w:cs="Arial"/>
            <w:i/>
            <w:color w:val="auto"/>
            <w:sz w:val="22"/>
            <w:szCs w:val="22"/>
            <w:shd w:val="clear" w:color="auto" w:fill="FFFFFF"/>
          </w:rPr>
          <w:t>contrast</w:t>
        </w:r>
      </w:hyperlink>
      <w:r w:rsidRPr="001602A3">
        <w:rPr>
          <w:rStyle w:val="apple-converted-space"/>
          <w:rFonts w:cs="Arial"/>
          <w:i/>
          <w:sz w:val="22"/>
          <w:szCs w:val="22"/>
          <w:shd w:val="clear" w:color="auto" w:fill="FFFFFF"/>
        </w:rPr>
        <w:t> </w:t>
      </w:r>
      <w:r w:rsidRPr="001602A3">
        <w:rPr>
          <w:rFonts w:cs="Arial"/>
          <w:i/>
          <w:sz w:val="22"/>
          <w:szCs w:val="22"/>
          <w:shd w:val="clear" w:color="auto" w:fill="FFFFFF"/>
        </w:rPr>
        <w:t>with the qualities of another character with the objective to highlight the traits of the other character.</w:t>
      </w:r>
      <w:r w:rsidRPr="001602A3">
        <w:rPr>
          <w:rFonts w:cs="Arial"/>
          <w:i/>
          <w:sz w:val="22"/>
          <w:szCs w:val="22"/>
          <w:shd w:val="clear" w:color="auto" w:fill="FFFFFF"/>
        </w:rPr>
        <w:t xml:space="preserve"> </w:t>
      </w:r>
      <w:r w:rsidRPr="001602A3">
        <w:rPr>
          <w:rFonts w:cs="Arial"/>
          <w:i/>
          <w:sz w:val="22"/>
          <w:szCs w:val="22"/>
          <w:shd w:val="clear" w:color="auto" w:fill="FFFFFF"/>
        </w:rPr>
        <w:t>What we observe in literature very often is that a foil is a secondary character who contrasts with the major character to enhance the importance of the major character</w:t>
      </w:r>
      <w:r w:rsidRPr="001602A3">
        <w:rPr>
          <w:rFonts w:cs="Arial"/>
          <w:i/>
          <w:sz w:val="22"/>
          <w:szCs w:val="22"/>
          <w:shd w:val="clear" w:color="auto" w:fill="FFFFFF"/>
        </w:rPr>
        <w:t>.</w:t>
      </w:r>
    </w:p>
    <w:p w:rsidR="00AD46BF" w:rsidRDefault="00AD46BF" w:rsidP="001602A3">
      <w:pPr>
        <w:pStyle w:val="ListParagraph"/>
        <w:rPr>
          <w:rFonts w:cs="Arial"/>
          <w:b/>
          <w:sz w:val="22"/>
          <w:szCs w:val="22"/>
          <w:shd w:val="clear" w:color="auto" w:fill="FFFFFF"/>
        </w:rPr>
      </w:pPr>
      <w:r>
        <w:rPr>
          <w:rFonts w:cs="Arial"/>
          <w:b/>
          <w:sz w:val="22"/>
          <w:szCs w:val="22"/>
          <w:shd w:val="clear" w:color="auto" w:fill="FFFFFF"/>
        </w:rPr>
        <w:t xml:space="preserve">For the following question, collaborate with your partner to write a short answer response (begin with thesis, include evidence and analysis, 5-7 sentences). Use separate paper if necessary. </w:t>
      </w:r>
    </w:p>
    <w:p w:rsidR="00AD46BF" w:rsidRPr="00AD46BF" w:rsidRDefault="00AD46BF" w:rsidP="001602A3">
      <w:pPr>
        <w:pStyle w:val="ListParagraph"/>
        <w:rPr>
          <w:rFonts w:cs="Arial"/>
          <w:b/>
          <w:sz w:val="22"/>
          <w:szCs w:val="22"/>
          <w:shd w:val="clear" w:color="auto" w:fill="FFFFFF"/>
        </w:rPr>
      </w:pPr>
    </w:p>
    <w:p w:rsidR="001602A3" w:rsidRPr="00AD46BF" w:rsidRDefault="001602A3" w:rsidP="001602A3">
      <w:pPr>
        <w:pStyle w:val="ListParagraph"/>
        <w:rPr>
          <w:rFonts w:cs="Arial"/>
          <w:szCs w:val="22"/>
          <w:shd w:val="clear" w:color="auto" w:fill="FFFFFF"/>
        </w:rPr>
      </w:pPr>
      <w:r w:rsidRPr="00AD46BF">
        <w:rPr>
          <w:rFonts w:cs="Arial"/>
          <w:szCs w:val="22"/>
          <w:shd w:val="clear" w:color="auto" w:fill="FFFFFF"/>
        </w:rPr>
        <w:t>Sure, it’s still early in the play—but so far, how are these characters</w:t>
      </w:r>
      <w:r w:rsidR="00AD46BF" w:rsidRPr="00AD46BF">
        <w:rPr>
          <w:rFonts w:cs="Arial"/>
          <w:szCs w:val="22"/>
          <w:shd w:val="clear" w:color="auto" w:fill="FFFFFF"/>
        </w:rPr>
        <w:t>,</w:t>
      </w:r>
      <w:r w:rsidRPr="00AD46BF">
        <w:rPr>
          <w:rFonts w:cs="Arial"/>
          <w:szCs w:val="22"/>
          <w:shd w:val="clear" w:color="auto" w:fill="FFFFFF"/>
        </w:rPr>
        <w:t xml:space="preserve"> and the dynamics with</w:t>
      </w:r>
      <w:r w:rsidR="00AD46BF" w:rsidRPr="00AD46BF">
        <w:rPr>
          <w:rFonts w:cs="Arial"/>
          <w:szCs w:val="22"/>
          <w:shd w:val="clear" w:color="auto" w:fill="FFFFFF"/>
        </w:rPr>
        <w:t>in their families,</w:t>
      </w:r>
      <w:r w:rsidRPr="00AD46BF">
        <w:rPr>
          <w:rFonts w:cs="Arial"/>
          <w:szCs w:val="22"/>
          <w:shd w:val="clear" w:color="auto" w:fill="FFFFFF"/>
        </w:rPr>
        <w:t xml:space="preserve"> acting as</w:t>
      </w:r>
      <w:r w:rsidR="00AD46BF" w:rsidRPr="00AD46BF">
        <w:rPr>
          <w:rFonts w:cs="Arial"/>
          <w:szCs w:val="22"/>
          <w:shd w:val="clear" w:color="auto" w:fill="FFFFFF"/>
        </w:rPr>
        <w:t xml:space="preserve"> foils to each other?  </w:t>
      </w:r>
    </w:p>
    <w:p w:rsidR="003E0273" w:rsidRPr="001602A3" w:rsidRDefault="003E0273" w:rsidP="001602A3">
      <w:pPr>
        <w:rPr>
          <w:sz w:val="22"/>
          <w:szCs w:val="22"/>
        </w:rPr>
      </w:pPr>
    </w:p>
    <w:sectPr w:rsidR="003E0273" w:rsidRPr="00160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0203B0"/>
    <w:multiLevelType w:val="hybridMultilevel"/>
    <w:tmpl w:val="1A7E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5168C"/>
    <w:multiLevelType w:val="hybridMultilevel"/>
    <w:tmpl w:val="AD123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21A87"/>
    <w:multiLevelType w:val="hybridMultilevel"/>
    <w:tmpl w:val="B418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87"/>
    <w:rsid w:val="001602A3"/>
    <w:rsid w:val="002E3629"/>
    <w:rsid w:val="003E0273"/>
    <w:rsid w:val="004E41D7"/>
    <w:rsid w:val="00AD46BF"/>
    <w:rsid w:val="00C2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FE84A-29BD-426E-B028-B8887F9E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C87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E0273"/>
    <w:rPr>
      <w:i/>
      <w:iCs/>
    </w:rPr>
  </w:style>
  <w:style w:type="character" w:customStyle="1" w:styleId="apple-converted-space">
    <w:name w:val="apple-converted-space"/>
    <w:basedOn w:val="DefaultParagraphFont"/>
    <w:rsid w:val="001602A3"/>
  </w:style>
  <w:style w:type="character" w:styleId="Hyperlink">
    <w:name w:val="Hyperlink"/>
    <w:basedOn w:val="DefaultParagraphFont"/>
    <w:uiPriority w:val="99"/>
    <w:semiHidden/>
    <w:unhideWhenUsed/>
    <w:rsid w:val="001602A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terarydevices.net/contras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Watson</dc:creator>
  <cp:keywords/>
  <dc:description/>
  <cp:lastModifiedBy>Amanda Watson</cp:lastModifiedBy>
  <cp:revision>1</cp:revision>
  <cp:lastPrinted>2015-04-20T18:33:00Z</cp:lastPrinted>
  <dcterms:created xsi:type="dcterms:W3CDTF">2015-04-20T17:53:00Z</dcterms:created>
  <dcterms:modified xsi:type="dcterms:W3CDTF">2015-04-20T21:37:00Z</dcterms:modified>
</cp:coreProperties>
</file>